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7A26" w14:textId="355A1341" w:rsidR="00F662EF" w:rsidRPr="000D3984" w:rsidRDefault="00DC23F4" w:rsidP="008F750A">
      <w:pPr>
        <w:jc w:val="center"/>
        <w:rPr>
          <w:b/>
        </w:rPr>
      </w:pPr>
      <w:r>
        <w:rPr>
          <w:b/>
        </w:rPr>
        <w:t xml:space="preserve">REQUERIMENTO </w:t>
      </w:r>
      <w:r w:rsidR="008F750A" w:rsidRPr="000D3984">
        <w:rPr>
          <w:b/>
        </w:rPr>
        <w:t>DE ANÁLISES</w:t>
      </w:r>
      <w:r w:rsidR="004155DE">
        <w:rPr>
          <w:b/>
        </w:rPr>
        <w:t xml:space="preserve"> DE ALIMENTOS</w:t>
      </w:r>
    </w:p>
    <w:p w14:paraId="0834ECD6" w14:textId="308760AC" w:rsidR="008F750A" w:rsidRPr="00270ED2" w:rsidRDefault="008F750A" w:rsidP="008F750A">
      <w:pPr>
        <w:pStyle w:val="PargrafodaLista"/>
        <w:numPr>
          <w:ilvl w:val="0"/>
          <w:numId w:val="4"/>
        </w:numPr>
        <w:rPr>
          <w:b/>
          <w:bCs/>
          <w:sz w:val="20"/>
          <w:szCs w:val="20"/>
        </w:rPr>
      </w:pPr>
      <w:r w:rsidRPr="00270ED2">
        <w:rPr>
          <w:b/>
          <w:bCs/>
          <w:sz w:val="20"/>
          <w:szCs w:val="20"/>
        </w:rPr>
        <w:t>Dados do Contratante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964"/>
        <w:gridCol w:w="1985"/>
        <w:gridCol w:w="1134"/>
        <w:gridCol w:w="1559"/>
      </w:tblGrid>
      <w:tr w:rsidR="00DD1BB3" w:rsidRPr="00270ED2" w14:paraId="01D939B0" w14:textId="77777777" w:rsidTr="00DD1BB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BCBC" w14:textId="77777777" w:rsidR="00DD1BB3" w:rsidRPr="00270ED2" w:rsidRDefault="00DD1BB3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 xml:space="preserve">Empresa: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72CE" w14:textId="77777777" w:rsidR="00DD1BB3" w:rsidRPr="00270ED2" w:rsidRDefault="00DD1BB3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Rua: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2200" w14:textId="77777777" w:rsidR="00DD1BB3" w:rsidRPr="00270ED2" w:rsidRDefault="00DD1BB3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n</w:t>
            </w:r>
            <w:r w:rsidRPr="00270ED2">
              <w:rPr>
                <w:rFonts w:cstheme="minorHAnsi"/>
                <w:sz w:val="20"/>
                <w:szCs w:val="20"/>
              </w:rPr>
              <w:t>°</w:t>
            </w:r>
          </w:p>
        </w:tc>
      </w:tr>
      <w:tr w:rsidR="00DD1BB3" w:rsidRPr="00270ED2" w14:paraId="5F60BD9B" w14:textId="77777777" w:rsidTr="00DD1BB3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C6B2" w14:textId="77777777" w:rsidR="00DD1BB3" w:rsidRPr="00270ED2" w:rsidRDefault="00DD1BB3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CNPJ/CPF: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3F29" w14:textId="77777777" w:rsidR="00DD1BB3" w:rsidRPr="00270ED2" w:rsidRDefault="00DD1BB3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 xml:space="preserve">Bairro: </w:t>
            </w:r>
          </w:p>
        </w:tc>
      </w:tr>
      <w:tr w:rsidR="00DD1BB3" w:rsidRPr="00270ED2" w14:paraId="491235AF" w14:textId="77777777" w:rsidTr="00DD1BB3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DD55" w14:textId="77777777" w:rsidR="00DD1BB3" w:rsidRPr="00270ED2" w:rsidRDefault="00DD1BB3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Cidade: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C4F8" w14:textId="77777777" w:rsidR="00DD1BB3" w:rsidRPr="00270ED2" w:rsidRDefault="00DD1BB3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CEP:</w:t>
            </w:r>
          </w:p>
        </w:tc>
      </w:tr>
      <w:tr w:rsidR="00DD1BB3" w:rsidRPr="00270ED2" w14:paraId="6A46A52F" w14:textId="77777777" w:rsidTr="00DD1BB3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6160" w14:textId="77777777" w:rsidR="00DD1BB3" w:rsidRPr="00270ED2" w:rsidRDefault="00DD1BB3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Email para envio do laudo: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81CF" w14:textId="77777777" w:rsidR="00DD1BB3" w:rsidRPr="00270ED2" w:rsidRDefault="00DD1BB3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Pessoa de contato:</w:t>
            </w:r>
          </w:p>
        </w:tc>
      </w:tr>
      <w:tr w:rsidR="00DD1BB3" w:rsidRPr="00270ED2" w14:paraId="32C929F4" w14:textId="77777777" w:rsidTr="00DD1BB3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E4C0" w14:textId="77777777" w:rsidR="00DD1BB3" w:rsidRPr="00270ED2" w:rsidRDefault="00DD1BB3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Email para envio da cobrança: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A13" w14:textId="77777777" w:rsidR="00DD1BB3" w:rsidRPr="00270ED2" w:rsidRDefault="00DD1BB3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Fone:</w:t>
            </w:r>
          </w:p>
        </w:tc>
      </w:tr>
    </w:tbl>
    <w:p w14:paraId="6E19F0D5" w14:textId="77777777" w:rsidR="005A7D26" w:rsidRPr="005A7D26" w:rsidRDefault="005A7D26" w:rsidP="005A7D26">
      <w:pPr>
        <w:pStyle w:val="PargrafodaLista"/>
        <w:ind w:left="644"/>
        <w:rPr>
          <w:b/>
        </w:rPr>
      </w:pPr>
    </w:p>
    <w:p w14:paraId="125948F8" w14:textId="74391549" w:rsidR="008F750A" w:rsidRPr="00270ED2" w:rsidRDefault="008F750A" w:rsidP="008F750A">
      <w:pPr>
        <w:pStyle w:val="PargrafodaLista"/>
        <w:numPr>
          <w:ilvl w:val="0"/>
          <w:numId w:val="4"/>
        </w:numPr>
        <w:rPr>
          <w:b/>
          <w:bCs/>
          <w:sz w:val="20"/>
          <w:szCs w:val="20"/>
        </w:rPr>
      </w:pPr>
      <w:r w:rsidRPr="00270ED2">
        <w:rPr>
          <w:b/>
          <w:bCs/>
          <w:sz w:val="20"/>
          <w:szCs w:val="20"/>
        </w:rPr>
        <w:t xml:space="preserve">Identificação dos itens de análise (ensaio) </w:t>
      </w:r>
    </w:p>
    <w:tbl>
      <w:tblPr>
        <w:tblStyle w:val="Tabelacomgrade"/>
        <w:tblW w:w="8655" w:type="dxa"/>
        <w:tblLook w:val="04A0" w:firstRow="1" w:lastRow="0" w:firstColumn="1" w:lastColumn="0" w:noHBand="0" w:noVBand="1"/>
      </w:tblPr>
      <w:tblGrid>
        <w:gridCol w:w="4248"/>
        <w:gridCol w:w="4394"/>
        <w:gridCol w:w="13"/>
      </w:tblGrid>
      <w:tr w:rsidR="00A76BA4" w:rsidRPr="00270ED2" w14:paraId="19E132C6" w14:textId="77777777" w:rsidTr="00FC2E56">
        <w:tc>
          <w:tcPr>
            <w:tcW w:w="8655" w:type="dxa"/>
            <w:gridSpan w:val="3"/>
            <w:shd w:val="clear" w:color="auto" w:fill="D0CECE" w:themeFill="background2" w:themeFillShade="E6"/>
          </w:tcPr>
          <w:p w14:paraId="1757AEFF" w14:textId="3F5E097F" w:rsidR="00A76BA4" w:rsidRPr="00270ED2" w:rsidRDefault="00A76BA4" w:rsidP="00A76BA4">
            <w:pPr>
              <w:jc w:val="center"/>
              <w:rPr>
                <w:b/>
                <w:sz w:val="20"/>
                <w:szCs w:val="20"/>
              </w:rPr>
            </w:pPr>
            <w:r w:rsidRPr="00270ED2">
              <w:rPr>
                <w:b/>
                <w:sz w:val="20"/>
                <w:szCs w:val="20"/>
              </w:rPr>
              <w:t>Para preenchimento pelo cliente</w:t>
            </w:r>
          </w:p>
        </w:tc>
      </w:tr>
      <w:tr w:rsidR="00FC2E56" w:rsidRPr="00270ED2" w14:paraId="2C7C8F7D" w14:textId="77777777" w:rsidTr="00FC2E56">
        <w:tc>
          <w:tcPr>
            <w:tcW w:w="4248" w:type="dxa"/>
            <w:shd w:val="clear" w:color="auto" w:fill="D0CECE" w:themeFill="background2" w:themeFillShade="E6"/>
          </w:tcPr>
          <w:p w14:paraId="73A4BDD3" w14:textId="7BCBB269" w:rsidR="00FC2E56" w:rsidRPr="00270ED2" w:rsidRDefault="00FC2E56" w:rsidP="008F750A">
            <w:pPr>
              <w:rPr>
                <w:b/>
                <w:sz w:val="20"/>
                <w:szCs w:val="20"/>
              </w:rPr>
            </w:pPr>
            <w:r w:rsidRPr="00270ED2">
              <w:rPr>
                <w:b/>
                <w:sz w:val="20"/>
                <w:szCs w:val="20"/>
              </w:rPr>
              <w:t>Número do orçamento</w:t>
            </w:r>
          </w:p>
        </w:tc>
        <w:tc>
          <w:tcPr>
            <w:tcW w:w="4407" w:type="dxa"/>
            <w:gridSpan w:val="2"/>
            <w:shd w:val="clear" w:color="auto" w:fill="D0CECE" w:themeFill="background2" w:themeFillShade="E6"/>
          </w:tcPr>
          <w:p w14:paraId="09A703A6" w14:textId="2E689031" w:rsidR="00FC2E56" w:rsidRPr="00270ED2" w:rsidRDefault="00FC2E56" w:rsidP="008F750A">
            <w:pPr>
              <w:rPr>
                <w:sz w:val="20"/>
                <w:szCs w:val="20"/>
              </w:rPr>
            </w:pPr>
          </w:p>
        </w:tc>
      </w:tr>
      <w:tr w:rsidR="00FC2E56" w:rsidRPr="00270ED2" w14:paraId="0D2C984D" w14:textId="77777777" w:rsidTr="00FC2E56">
        <w:tc>
          <w:tcPr>
            <w:tcW w:w="4248" w:type="dxa"/>
          </w:tcPr>
          <w:p w14:paraId="41998986" w14:textId="7C7DB588" w:rsidR="00FC2E56" w:rsidRPr="00270ED2" w:rsidRDefault="00FC2E56" w:rsidP="008F750A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Descrição da amostra</w:t>
            </w:r>
          </w:p>
        </w:tc>
        <w:tc>
          <w:tcPr>
            <w:tcW w:w="4407" w:type="dxa"/>
            <w:gridSpan w:val="2"/>
          </w:tcPr>
          <w:p w14:paraId="6B64CF43" w14:textId="01F98FF6" w:rsidR="00FC2E56" w:rsidRPr="00270ED2" w:rsidRDefault="00FC2E56" w:rsidP="008F750A">
            <w:pPr>
              <w:rPr>
                <w:sz w:val="20"/>
                <w:szCs w:val="20"/>
              </w:rPr>
            </w:pPr>
          </w:p>
        </w:tc>
      </w:tr>
      <w:tr w:rsidR="00FC2E56" w:rsidRPr="00270ED2" w14:paraId="572D2B36" w14:textId="77777777" w:rsidTr="00FC2E56">
        <w:tc>
          <w:tcPr>
            <w:tcW w:w="4248" w:type="dxa"/>
          </w:tcPr>
          <w:p w14:paraId="02DB698A" w14:textId="2202AA33" w:rsidR="00FC2E56" w:rsidRPr="00270ED2" w:rsidRDefault="00FC2E56" w:rsidP="008F750A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Data da coleta</w:t>
            </w:r>
          </w:p>
        </w:tc>
        <w:tc>
          <w:tcPr>
            <w:tcW w:w="4407" w:type="dxa"/>
            <w:gridSpan w:val="2"/>
          </w:tcPr>
          <w:p w14:paraId="7BEAE68D" w14:textId="563AAE50" w:rsidR="00FC2E56" w:rsidRPr="00270ED2" w:rsidRDefault="00FC2E56" w:rsidP="008F750A">
            <w:pPr>
              <w:rPr>
                <w:sz w:val="20"/>
                <w:szCs w:val="20"/>
              </w:rPr>
            </w:pPr>
          </w:p>
        </w:tc>
      </w:tr>
      <w:tr w:rsidR="00FC2E56" w:rsidRPr="00270ED2" w14:paraId="55C2F0AD" w14:textId="77777777" w:rsidTr="00FC2E56">
        <w:tc>
          <w:tcPr>
            <w:tcW w:w="4248" w:type="dxa"/>
          </w:tcPr>
          <w:p w14:paraId="7ADF92DA" w14:textId="0EBBE142" w:rsidR="00FC2E56" w:rsidRPr="00270ED2" w:rsidRDefault="00FC2E56" w:rsidP="008F750A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Hora da coleta</w:t>
            </w:r>
          </w:p>
        </w:tc>
        <w:tc>
          <w:tcPr>
            <w:tcW w:w="4407" w:type="dxa"/>
            <w:gridSpan w:val="2"/>
          </w:tcPr>
          <w:p w14:paraId="361B9664" w14:textId="7B4B2E0B" w:rsidR="00FC2E56" w:rsidRPr="00270ED2" w:rsidRDefault="00FC2E56" w:rsidP="008F750A">
            <w:pPr>
              <w:rPr>
                <w:sz w:val="20"/>
                <w:szCs w:val="20"/>
              </w:rPr>
            </w:pPr>
          </w:p>
        </w:tc>
      </w:tr>
      <w:tr w:rsidR="00FC2E56" w:rsidRPr="00270ED2" w14:paraId="79E0719D" w14:textId="77777777" w:rsidTr="00FC2E56">
        <w:tc>
          <w:tcPr>
            <w:tcW w:w="4248" w:type="dxa"/>
          </w:tcPr>
          <w:p w14:paraId="1D23C0E8" w14:textId="00F30E50" w:rsidR="00FC2E56" w:rsidRPr="00270ED2" w:rsidRDefault="00FC2E56" w:rsidP="008F750A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Temperatura na coleta</w:t>
            </w:r>
          </w:p>
        </w:tc>
        <w:tc>
          <w:tcPr>
            <w:tcW w:w="4407" w:type="dxa"/>
            <w:gridSpan w:val="2"/>
          </w:tcPr>
          <w:p w14:paraId="114AAC75" w14:textId="457F684E" w:rsidR="00FC2E56" w:rsidRPr="00270ED2" w:rsidRDefault="00FC2E56" w:rsidP="008F750A">
            <w:pPr>
              <w:rPr>
                <w:sz w:val="20"/>
                <w:szCs w:val="20"/>
              </w:rPr>
            </w:pPr>
          </w:p>
        </w:tc>
      </w:tr>
      <w:tr w:rsidR="00DC23F4" w:rsidRPr="00270ED2" w14:paraId="7114CC2F" w14:textId="77777777" w:rsidTr="00FC2E56">
        <w:tc>
          <w:tcPr>
            <w:tcW w:w="8655" w:type="dxa"/>
            <w:gridSpan w:val="3"/>
            <w:shd w:val="clear" w:color="auto" w:fill="BFBFBF" w:themeFill="background1" w:themeFillShade="BF"/>
          </w:tcPr>
          <w:p w14:paraId="75BFA0EB" w14:textId="20462889" w:rsidR="00DC23F4" w:rsidRPr="00270ED2" w:rsidRDefault="00DC23F4" w:rsidP="00DC23F4">
            <w:pPr>
              <w:jc w:val="center"/>
              <w:rPr>
                <w:b/>
                <w:sz w:val="20"/>
                <w:szCs w:val="20"/>
              </w:rPr>
            </w:pPr>
            <w:r w:rsidRPr="00270ED2">
              <w:rPr>
                <w:b/>
                <w:sz w:val="20"/>
                <w:szCs w:val="20"/>
              </w:rPr>
              <w:t>Análises solicitadas</w:t>
            </w:r>
            <w:r w:rsidR="00A76BA4" w:rsidRPr="00270ED2">
              <w:rPr>
                <w:b/>
                <w:sz w:val="20"/>
                <w:szCs w:val="20"/>
              </w:rPr>
              <w:t xml:space="preserve"> (marque com um x)</w:t>
            </w:r>
          </w:p>
        </w:tc>
      </w:tr>
      <w:tr w:rsidR="00DC23F4" w:rsidRPr="00270ED2" w14:paraId="432EF7EF" w14:textId="77777777" w:rsidTr="00FC2E56">
        <w:tc>
          <w:tcPr>
            <w:tcW w:w="8655" w:type="dxa"/>
            <w:gridSpan w:val="3"/>
            <w:shd w:val="clear" w:color="auto" w:fill="BFBFBF" w:themeFill="background1" w:themeFillShade="BF"/>
          </w:tcPr>
          <w:p w14:paraId="7FADA20E" w14:textId="15371DA9" w:rsidR="00DC23F4" w:rsidRPr="00270ED2" w:rsidRDefault="00DC23F4" w:rsidP="00DC23F4">
            <w:pPr>
              <w:jc w:val="center"/>
              <w:rPr>
                <w:b/>
                <w:sz w:val="20"/>
                <w:szCs w:val="20"/>
              </w:rPr>
            </w:pPr>
            <w:r w:rsidRPr="00270ED2">
              <w:rPr>
                <w:b/>
                <w:sz w:val="20"/>
                <w:szCs w:val="20"/>
              </w:rPr>
              <w:t>Microbiológicas</w:t>
            </w:r>
          </w:p>
        </w:tc>
      </w:tr>
      <w:tr w:rsidR="00FC2E56" w:rsidRPr="00270ED2" w14:paraId="4D604E5A" w14:textId="77777777" w:rsidTr="00FC2E56">
        <w:tc>
          <w:tcPr>
            <w:tcW w:w="4248" w:type="dxa"/>
          </w:tcPr>
          <w:p w14:paraId="29B16F6E" w14:textId="6070FF9F" w:rsidR="00FC2E56" w:rsidRPr="00270ED2" w:rsidRDefault="00FC2E56" w:rsidP="00FB3941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Coliformes totais e termotolerantes (Escherichia coli)</w:t>
            </w:r>
          </w:p>
        </w:tc>
        <w:tc>
          <w:tcPr>
            <w:tcW w:w="4407" w:type="dxa"/>
            <w:gridSpan w:val="2"/>
          </w:tcPr>
          <w:p w14:paraId="59DD275A" w14:textId="7BFCF593" w:rsidR="00FC2E56" w:rsidRPr="00270ED2" w:rsidRDefault="00FC2E56" w:rsidP="00FB3941">
            <w:pPr>
              <w:rPr>
                <w:sz w:val="20"/>
                <w:szCs w:val="20"/>
              </w:rPr>
            </w:pPr>
          </w:p>
        </w:tc>
      </w:tr>
      <w:tr w:rsidR="00FC2E56" w:rsidRPr="00270ED2" w14:paraId="5E4E2251" w14:textId="77777777" w:rsidTr="00FC2E56">
        <w:tc>
          <w:tcPr>
            <w:tcW w:w="4248" w:type="dxa"/>
          </w:tcPr>
          <w:p w14:paraId="047537D9" w14:textId="2E4D7CF5" w:rsidR="00FC2E56" w:rsidRPr="00270ED2" w:rsidRDefault="00FC2E56" w:rsidP="00FB3941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Aeróbios mesófilos</w:t>
            </w:r>
          </w:p>
        </w:tc>
        <w:tc>
          <w:tcPr>
            <w:tcW w:w="4407" w:type="dxa"/>
            <w:gridSpan w:val="2"/>
          </w:tcPr>
          <w:p w14:paraId="3AA16FE3" w14:textId="77777777" w:rsidR="00FC2E56" w:rsidRPr="00270ED2" w:rsidRDefault="00FC2E56" w:rsidP="00FB3941">
            <w:pPr>
              <w:rPr>
                <w:sz w:val="20"/>
                <w:szCs w:val="20"/>
              </w:rPr>
            </w:pPr>
          </w:p>
        </w:tc>
      </w:tr>
      <w:tr w:rsidR="00FC2E56" w:rsidRPr="00270ED2" w14:paraId="70630A42" w14:textId="77777777" w:rsidTr="00FC2E56">
        <w:tc>
          <w:tcPr>
            <w:tcW w:w="4248" w:type="dxa"/>
          </w:tcPr>
          <w:p w14:paraId="2702FB40" w14:textId="61F99CF4" w:rsidR="00FC2E56" w:rsidRPr="00270ED2" w:rsidRDefault="00FC2E56" w:rsidP="004155DE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 xml:space="preserve">Salmonella </w:t>
            </w:r>
            <w:proofErr w:type="spellStart"/>
            <w:r w:rsidRPr="00270ED2">
              <w:rPr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4407" w:type="dxa"/>
            <w:gridSpan w:val="2"/>
          </w:tcPr>
          <w:p w14:paraId="32DD5718" w14:textId="77777777" w:rsidR="00FC2E56" w:rsidRPr="00270ED2" w:rsidRDefault="00FC2E56" w:rsidP="004155DE">
            <w:pPr>
              <w:rPr>
                <w:sz w:val="20"/>
                <w:szCs w:val="20"/>
              </w:rPr>
            </w:pPr>
          </w:p>
        </w:tc>
      </w:tr>
      <w:tr w:rsidR="00FC2E56" w:rsidRPr="00270ED2" w14:paraId="02BB8127" w14:textId="77777777" w:rsidTr="00FC2E56">
        <w:tc>
          <w:tcPr>
            <w:tcW w:w="4248" w:type="dxa"/>
          </w:tcPr>
          <w:p w14:paraId="216E1BE3" w14:textId="3A0DACCB" w:rsidR="00FC2E56" w:rsidRPr="00270ED2" w:rsidRDefault="00FC2E56" w:rsidP="004155DE">
            <w:pPr>
              <w:ind w:left="318"/>
              <w:rPr>
                <w:sz w:val="20"/>
                <w:szCs w:val="20"/>
              </w:rPr>
            </w:pPr>
            <w:proofErr w:type="spellStart"/>
            <w:r w:rsidRPr="00270ED2">
              <w:rPr>
                <w:sz w:val="20"/>
                <w:szCs w:val="20"/>
              </w:rPr>
              <w:t>Staphylococcus</w:t>
            </w:r>
            <w:proofErr w:type="spellEnd"/>
            <w:r w:rsidRPr="00270ED2">
              <w:rPr>
                <w:sz w:val="20"/>
                <w:szCs w:val="20"/>
              </w:rPr>
              <w:t xml:space="preserve"> coagulase positiva</w:t>
            </w:r>
          </w:p>
        </w:tc>
        <w:tc>
          <w:tcPr>
            <w:tcW w:w="4407" w:type="dxa"/>
            <w:gridSpan w:val="2"/>
          </w:tcPr>
          <w:p w14:paraId="0596BC1E" w14:textId="77777777" w:rsidR="00FC2E56" w:rsidRPr="00270ED2" w:rsidRDefault="00FC2E56" w:rsidP="004155DE">
            <w:pPr>
              <w:rPr>
                <w:sz w:val="20"/>
                <w:szCs w:val="20"/>
              </w:rPr>
            </w:pPr>
          </w:p>
        </w:tc>
      </w:tr>
      <w:tr w:rsidR="00FC2E56" w:rsidRPr="00270ED2" w14:paraId="6C0A46DD" w14:textId="77777777" w:rsidTr="00FC2E56">
        <w:tc>
          <w:tcPr>
            <w:tcW w:w="4248" w:type="dxa"/>
          </w:tcPr>
          <w:p w14:paraId="42A8755F" w14:textId="346AC6C8" w:rsidR="00FC2E56" w:rsidRPr="00270ED2" w:rsidRDefault="00270ED2" w:rsidP="004155DE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Enterobactérias</w:t>
            </w:r>
          </w:p>
        </w:tc>
        <w:tc>
          <w:tcPr>
            <w:tcW w:w="4407" w:type="dxa"/>
            <w:gridSpan w:val="2"/>
          </w:tcPr>
          <w:p w14:paraId="34F9BE67" w14:textId="77777777" w:rsidR="00FC2E56" w:rsidRPr="00270ED2" w:rsidRDefault="00FC2E56" w:rsidP="004155DE">
            <w:pPr>
              <w:rPr>
                <w:sz w:val="20"/>
                <w:szCs w:val="20"/>
              </w:rPr>
            </w:pPr>
          </w:p>
        </w:tc>
      </w:tr>
      <w:tr w:rsidR="00FC2E56" w:rsidRPr="00270ED2" w14:paraId="7930F6A1" w14:textId="77777777" w:rsidTr="00FC2E56">
        <w:tc>
          <w:tcPr>
            <w:tcW w:w="4248" w:type="dxa"/>
          </w:tcPr>
          <w:p w14:paraId="3D678775" w14:textId="5B810FF3" w:rsidR="00FC2E56" w:rsidRPr="00270ED2" w:rsidRDefault="00FC2E56" w:rsidP="004155DE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Bactérias láticas</w:t>
            </w:r>
          </w:p>
        </w:tc>
        <w:tc>
          <w:tcPr>
            <w:tcW w:w="4407" w:type="dxa"/>
            <w:gridSpan w:val="2"/>
          </w:tcPr>
          <w:p w14:paraId="29B7547D" w14:textId="77777777" w:rsidR="00FC2E56" w:rsidRPr="00270ED2" w:rsidRDefault="00FC2E56" w:rsidP="004155DE">
            <w:pPr>
              <w:rPr>
                <w:sz w:val="20"/>
                <w:szCs w:val="20"/>
              </w:rPr>
            </w:pPr>
          </w:p>
        </w:tc>
      </w:tr>
      <w:tr w:rsidR="00FC2E56" w:rsidRPr="00270ED2" w14:paraId="5E1A7BBF" w14:textId="77777777" w:rsidTr="00FC2E56">
        <w:tc>
          <w:tcPr>
            <w:tcW w:w="4248" w:type="dxa"/>
          </w:tcPr>
          <w:p w14:paraId="5520095C" w14:textId="11229F7B" w:rsidR="00FC2E56" w:rsidRPr="00270ED2" w:rsidRDefault="00FC2E56" w:rsidP="004155DE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Bolores e leveduras</w:t>
            </w:r>
          </w:p>
        </w:tc>
        <w:tc>
          <w:tcPr>
            <w:tcW w:w="4407" w:type="dxa"/>
            <w:gridSpan w:val="2"/>
          </w:tcPr>
          <w:p w14:paraId="0375ED3A" w14:textId="77777777" w:rsidR="00FC2E56" w:rsidRPr="00270ED2" w:rsidRDefault="00FC2E56" w:rsidP="004155DE">
            <w:pPr>
              <w:rPr>
                <w:sz w:val="20"/>
                <w:szCs w:val="20"/>
              </w:rPr>
            </w:pPr>
          </w:p>
        </w:tc>
      </w:tr>
      <w:tr w:rsidR="00FC2E56" w:rsidRPr="00270ED2" w14:paraId="0DEC15CD" w14:textId="77777777" w:rsidTr="00FC2E56">
        <w:tc>
          <w:tcPr>
            <w:tcW w:w="8655" w:type="dxa"/>
            <w:gridSpan w:val="3"/>
            <w:shd w:val="clear" w:color="auto" w:fill="AEAAAA" w:themeFill="background2" w:themeFillShade="BF"/>
          </w:tcPr>
          <w:p w14:paraId="134D0CAD" w14:textId="517CA69B" w:rsidR="00FC2E56" w:rsidRPr="00270ED2" w:rsidRDefault="00FC2E56" w:rsidP="00FC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ED2">
              <w:rPr>
                <w:b/>
                <w:bCs/>
                <w:sz w:val="20"/>
                <w:szCs w:val="20"/>
              </w:rPr>
              <w:t>Físico-químicas</w:t>
            </w:r>
          </w:p>
        </w:tc>
      </w:tr>
      <w:tr w:rsidR="00FC2E56" w:rsidRPr="00270ED2" w14:paraId="496DA7EA" w14:textId="77777777" w:rsidTr="00FC2E56">
        <w:tc>
          <w:tcPr>
            <w:tcW w:w="4248" w:type="dxa"/>
          </w:tcPr>
          <w:p w14:paraId="6D96AFE2" w14:textId="69B5AC9E" w:rsidR="00FC2E56" w:rsidRPr="00270ED2" w:rsidRDefault="00FC2E56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Determinação de sólidos solúveis totais</w:t>
            </w:r>
          </w:p>
        </w:tc>
        <w:tc>
          <w:tcPr>
            <w:tcW w:w="4407" w:type="dxa"/>
            <w:gridSpan w:val="2"/>
          </w:tcPr>
          <w:p w14:paraId="48E662EB" w14:textId="77777777" w:rsidR="00FC2E56" w:rsidRPr="00270ED2" w:rsidRDefault="00FC2E56" w:rsidP="00FC2E56">
            <w:pPr>
              <w:rPr>
                <w:sz w:val="20"/>
                <w:szCs w:val="20"/>
              </w:rPr>
            </w:pPr>
          </w:p>
        </w:tc>
      </w:tr>
      <w:tr w:rsidR="00FC2E56" w:rsidRPr="00270ED2" w14:paraId="495C5E09" w14:textId="77777777" w:rsidTr="00FC2E56">
        <w:tc>
          <w:tcPr>
            <w:tcW w:w="4248" w:type="dxa"/>
          </w:tcPr>
          <w:p w14:paraId="36AD862A" w14:textId="79AC1A03" w:rsidR="00FC2E56" w:rsidRPr="00270ED2" w:rsidRDefault="00FC2E56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Determinação de sólidos insolúveis em água</w:t>
            </w:r>
          </w:p>
        </w:tc>
        <w:tc>
          <w:tcPr>
            <w:tcW w:w="4407" w:type="dxa"/>
            <w:gridSpan w:val="2"/>
          </w:tcPr>
          <w:p w14:paraId="3A00BCEB" w14:textId="77777777" w:rsidR="00FC2E56" w:rsidRPr="00270ED2" w:rsidRDefault="00FC2E56" w:rsidP="00FC2E56">
            <w:pPr>
              <w:rPr>
                <w:sz w:val="20"/>
                <w:szCs w:val="20"/>
              </w:rPr>
            </w:pPr>
          </w:p>
        </w:tc>
      </w:tr>
      <w:tr w:rsidR="00FC2E56" w:rsidRPr="00270ED2" w14:paraId="04BF9E1E" w14:textId="77777777" w:rsidTr="00FC2E56">
        <w:tc>
          <w:tcPr>
            <w:tcW w:w="4248" w:type="dxa"/>
          </w:tcPr>
          <w:p w14:paraId="0777FABD" w14:textId="5A6EE584" w:rsidR="00FC2E56" w:rsidRPr="00270ED2" w:rsidRDefault="00FC2E56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Determinação de Grau Brix</w:t>
            </w:r>
          </w:p>
        </w:tc>
        <w:tc>
          <w:tcPr>
            <w:tcW w:w="4407" w:type="dxa"/>
            <w:gridSpan w:val="2"/>
          </w:tcPr>
          <w:p w14:paraId="20DACB8D" w14:textId="77777777" w:rsidR="00FC2E56" w:rsidRPr="00270ED2" w:rsidRDefault="00FC2E56" w:rsidP="00FC2E56">
            <w:pPr>
              <w:rPr>
                <w:sz w:val="20"/>
                <w:szCs w:val="20"/>
              </w:rPr>
            </w:pPr>
          </w:p>
        </w:tc>
      </w:tr>
      <w:tr w:rsidR="00FC2E56" w:rsidRPr="00270ED2" w14:paraId="195F79B8" w14:textId="77777777" w:rsidTr="00FC2E56">
        <w:tc>
          <w:tcPr>
            <w:tcW w:w="4248" w:type="dxa"/>
          </w:tcPr>
          <w:p w14:paraId="04478249" w14:textId="6B67DFAD" w:rsidR="00FC2E56" w:rsidRPr="00270ED2" w:rsidRDefault="00FC2E56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 xml:space="preserve">Determinação da acidez </w:t>
            </w:r>
            <w:proofErr w:type="spellStart"/>
            <w:r w:rsidRPr="00270ED2">
              <w:rPr>
                <w:sz w:val="20"/>
                <w:szCs w:val="20"/>
              </w:rPr>
              <w:t>titulável</w:t>
            </w:r>
            <w:proofErr w:type="spellEnd"/>
          </w:p>
        </w:tc>
        <w:tc>
          <w:tcPr>
            <w:tcW w:w="4407" w:type="dxa"/>
            <w:gridSpan w:val="2"/>
          </w:tcPr>
          <w:p w14:paraId="465DD920" w14:textId="77777777" w:rsidR="00FC2E56" w:rsidRPr="00270ED2" w:rsidRDefault="00FC2E56" w:rsidP="00FC2E56">
            <w:pPr>
              <w:rPr>
                <w:sz w:val="20"/>
                <w:szCs w:val="20"/>
              </w:rPr>
            </w:pPr>
          </w:p>
        </w:tc>
      </w:tr>
      <w:tr w:rsidR="00FC2E56" w:rsidRPr="00270ED2" w14:paraId="06D98601" w14:textId="77777777" w:rsidTr="00FC2E56">
        <w:tc>
          <w:tcPr>
            <w:tcW w:w="4248" w:type="dxa"/>
          </w:tcPr>
          <w:p w14:paraId="4FD175F9" w14:textId="0AFCF12D" w:rsidR="00FC2E56" w:rsidRPr="00270ED2" w:rsidRDefault="00FC2E56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Determinação de pH</w:t>
            </w:r>
          </w:p>
        </w:tc>
        <w:tc>
          <w:tcPr>
            <w:tcW w:w="4407" w:type="dxa"/>
            <w:gridSpan w:val="2"/>
          </w:tcPr>
          <w:p w14:paraId="31A7A108" w14:textId="77777777" w:rsidR="00FC2E56" w:rsidRPr="00270ED2" w:rsidRDefault="00FC2E56" w:rsidP="00FC2E56">
            <w:pPr>
              <w:rPr>
                <w:sz w:val="20"/>
                <w:szCs w:val="20"/>
              </w:rPr>
            </w:pPr>
          </w:p>
        </w:tc>
      </w:tr>
      <w:tr w:rsidR="00FC2E56" w:rsidRPr="00270ED2" w14:paraId="70C1AD81" w14:textId="77777777" w:rsidTr="00FC2E56">
        <w:tc>
          <w:tcPr>
            <w:tcW w:w="4248" w:type="dxa"/>
          </w:tcPr>
          <w:p w14:paraId="438F7A31" w14:textId="202FAA4F" w:rsidR="00FC2E56" w:rsidRPr="00270ED2" w:rsidRDefault="00FC2E56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 xml:space="preserve">Determinação de açúcares </w:t>
            </w:r>
            <w:r w:rsidR="00270ED2" w:rsidRPr="00270ED2">
              <w:rPr>
                <w:sz w:val="20"/>
                <w:szCs w:val="20"/>
              </w:rPr>
              <w:t>redutores</w:t>
            </w:r>
          </w:p>
        </w:tc>
        <w:tc>
          <w:tcPr>
            <w:tcW w:w="4407" w:type="dxa"/>
            <w:gridSpan w:val="2"/>
          </w:tcPr>
          <w:p w14:paraId="724F8C2E" w14:textId="77777777" w:rsidR="00FC2E56" w:rsidRPr="00270ED2" w:rsidRDefault="00FC2E56" w:rsidP="00FC2E56">
            <w:pPr>
              <w:rPr>
                <w:sz w:val="20"/>
                <w:szCs w:val="20"/>
              </w:rPr>
            </w:pPr>
          </w:p>
        </w:tc>
      </w:tr>
      <w:tr w:rsidR="00FC2E56" w:rsidRPr="00270ED2" w14:paraId="1B55D1A6" w14:textId="77777777" w:rsidTr="00FC2E56">
        <w:tc>
          <w:tcPr>
            <w:tcW w:w="4248" w:type="dxa"/>
          </w:tcPr>
          <w:p w14:paraId="078EC341" w14:textId="3865C34D" w:rsidR="00FC2E56" w:rsidRPr="00270ED2" w:rsidRDefault="00FC2E56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Determinação de umidade</w:t>
            </w:r>
          </w:p>
        </w:tc>
        <w:tc>
          <w:tcPr>
            <w:tcW w:w="4407" w:type="dxa"/>
            <w:gridSpan w:val="2"/>
          </w:tcPr>
          <w:p w14:paraId="0AE55761" w14:textId="77777777" w:rsidR="00FC2E56" w:rsidRPr="00270ED2" w:rsidRDefault="00FC2E56" w:rsidP="00FC2E56">
            <w:pPr>
              <w:rPr>
                <w:sz w:val="20"/>
                <w:szCs w:val="20"/>
              </w:rPr>
            </w:pPr>
          </w:p>
        </w:tc>
      </w:tr>
      <w:tr w:rsidR="00FC2E56" w:rsidRPr="00270ED2" w14:paraId="6345E200" w14:textId="77777777" w:rsidTr="00FC2E56">
        <w:tc>
          <w:tcPr>
            <w:tcW w:w="4248" w:type="dxa"/>
          </w:tcPr>
          <w:p w14:paraId="441109C0" w14:textId="55BB2557" w:rsidR="00FC2E56" w:rsidRPr="00270ED2" w:rsidRDefault="00FC2E56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Determinação de cinzas totais</w:t>
            </w:r>
          </w:p>
        </w:tc>
        <w:tc>
          <w:tcPr>
            <w:tcW w:w="4407" w:type="dxa"/>
            <w:gridSpan w:val="2"/>
          </w:tcPr>
          <w:p w14:paraId="5CAFE736" w14:textId="77777777" w:rsidR="00FC2E56" w:rsidRPr="00270ED2" w:rsidRDefault="00FC2E56" w:rsidP="00FC2E56">
            <w:pPr>
              <w:rPr>
                <w:sz w:val="20"/>
                <w:szCs w:val="20"/>
              </w:rPr>
            </w:pPr>
          </w:p>
        </w:tc>
      </w:tr>
      <w:tr w:rsidR="003A5444" w:rsidRPr="00270ED2" w14:paraId="6657B4D4" w14:textId="77777777" w:rsidTr="00FC2E56">
        <w:tc>
          <w:tcPr>
            <w:tcW w:w="4248" w:type="dxa"/>
          </w:tcPr>
          <w:p w14:paraId="30530C53" w14:textId="20460CC8" w:rsidR="003A5444" w:rsidRPr="00270ED2" w:rsidRDefault="003A5444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Determinação de Nitrato e Nitritos</w:t>
            </w:r>
          </w:p>
        </w:tc>
        <w:tc>
          <w:tcPr>
            <w:tcW w:w="4407" w:type="dxa"/>
            <w:gridSpan w:val="2"/>
          </w:tcPr>
          <w:p w14:paraId="7D0C925B" w14:textId="77777777" w:rsidR="003A5444" w:rsidRPr="00270ED2" w:rsidRDefault="003A5444" w:rsidP="00FC2E56">
            <w:pPr>
              <w:rPr>
                <w:sz w:val="20"/>
                <w:szCs w:val="20"/>
              </w:rPr>
            </w:pPr>
          </w:p>
        </w:tc>
      </w:tr>
      <w:tr w:rsidR="00270ED2" w:rsidRPr="00270ED2" w14:paraId="31B1DAE3" w14:textId="77777777" w:rsidTr="00FC2E56">
        <w:tc>
          <w:tcPr>
            <w:tcW w:w="4248" w:type="dxa"/>
          </w:tcPr>
          <w:p w14:paraId="3DEEBCFE" w14:textId="5406F584" w:rsidR="00270ED2" w:rsidRPr="00270ED2" w:rsidRDefault="00270ED2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Determinação de proteína</w:t>
            </w:r>
          </w:p>
        </w:tc>
        <w:tc>
          <w:tcPr>
            <w:tcW w:w="4407" w:type="dxa"/>
            <w:gridSpan w:val="2"/>
          </w:tcPr>
          <w:p w14:paraId="0AD53DD5" w14:textId="77777777" w:rsidR="00270ED2" w:rsidRPr="00270ED2" w:rsidRDefault="00270ED2" w:rsidP="00FC2E56">
            <w:pPr>
              <w:rPr>
                <w:sz w:val="20"/>
                <w:szCs w:val="20"/>
              </w:rPr>
            </w:pPr>
          </w:p>
        </w:tc>
      </w:tr>
      <w:tr w:rsidR="00270ED2" w:rsidRPr="00270ED2" w14:paraId="35F575C0" w14:textId="77777777" w:rsidTr="00FC2E56">
        <w:tc>
          <w:tcPr>
            <w:tcW w:w="4248" w:type="dxa"/>
          </w:tcPr>
          <w:p w14:paraId="4A5FF647" w14:textId="5494021E" w:rsidR="00270ED2" w:rsidRPr="00270ED2" w:rsidRDefault="00270ED2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Determinação de lipídeos</w:t>
            </w:r>
          </w:p>
        </w:tc>
        <w:tc>
          <w:tcPr>
            <w:tcW w:w="4407" w:type="dxa"/>
            <w:gridSpan w:val="2"/>
          </w:tcPr>
          <w:p w14:paraId="5E77D363" w14:textId="77777777" w:rsidR="00270ED2" w:rsidRPr="00270ED2" w:rsidRDefault="00270ED2" w:rsidP="00FC2E56">
            <w:pPr>
              <w:rPr>
                <w:sz w:val="20"/>
                <w:szCs w:val="20"/>
              </w:rPr>
            </w:pPr>
          </w:p>
        </w:tc>
      </w:tr>
      <w:tr w:rsidR="00270ED2" w:rsidRPr="00270ED2" w14:paraId="183A8A14" w14:textId="77777777" w:rsidTr="00FC2E56">
        <w:tc>
          <w:tcPr>
            <w:tcW w:w="4248" w:type="dxa"/>
          </w:tcPr>
          <w:p w14:paraId="15B0415E" w14:textId="43686FFF" w:rsidR="00270ED2" w:rsidRPr="00270ED2" w:rsidRDefault="00270ED2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Determinação de cálcio</w:t>
            </w:r>
          </w:p>
        </w:tc>
        <w:tc>
          <w:tcPr>
            <w:tcW w:w="4407" w:type="dxa"/>
            <w:gridSpan w:val="2"/>
          </w:tcPr>
          <w:p w14:paraId="25C88246" w14:textId="77777777" w:rsidR="00270ED2" w:rsidRPr="00270ED2" w:rsidRDefault="00270ED2" w:rsidP="00FC2E56">
            <w:pPr>
              <w:rPr>
                <w:sz w:val="20"/>
                <w:szCs w:val="20"/>
              </w:rPr>
            </w:pPr>
          </w:p>
        </w:tc>
      </w:tr>
      <w:tr w:rsidR="00270ED2" w:rsidRPr="00270ED2" w14:paraId="44ABFCD7" w14:textId="77777777" w:rsidTr="00FC2E56">
        <w:tc>
          <w:tcPr>
            <w:tcW w:w="4248" w:type="dxa"/>
          </w:tcPr>
          <w:p w14:paraId="7FBE854D" w14:textId="62BE0E7B" w:rsidR="00270ED2" w:rsidRPr="00270ED2" w:rsidRDefault="00270ED2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 xml:space="preserve">Prova do </w:t>
            </w:r>
            <w:proofErr w:type="spellStart"/>
            <w:r w:rsidRPr="00270ED2">
              <w:rPr>
                <w:sz w:val="20"/>
                <w:szCs w:val="20"/>
              </w:rPr>
              <w:t>Lugol</w:t>
            </w:r>
            <w:proofErr w:type="spellEnd"/>
          </w:p>
        </w:tc>
        <w:tc>
          <w:tcPr>
            <w:tcW w:w="4407" w:type="dxa"/>
            <w:gridSpan w:val="2"/>
          </w:tcPr>
          <w:p w14:paraId="4B0CC9F1" w14:textId="77777777" w:rsidR="00270ED2" w:rsidRPr="00270ED2" w:rsidRDefault="00270ED2" w:rsidP="00FC2E56">
            <w:pPr>
              <w:rPr>
                <w:sz w:val="20"/>
                <w:szCs w:val="20"/>
              </w:rPr>
            </w:pPr>
          </w:p>
        </w:tc>
      </w:tr>
      <w:tr w:rsidR="00270ED2" w:rsidRPr="00270ED2" w14:paraId="604B9F05" w14:textId="77777777" w:rsidTr="00FC2E56">
        <w:tc>
          <w:tcPr>
            <w:tcW w:w="4248" w:type="dxa"/>
          </w:tcPr>
          <w:p w14:paraId="54ED2AC5" w14:textId="091628DF" w:rsidR="00270ED2" w:rsidRPr="00270ED2" w:rsidRDefault="00270ED2" w:rsidP="00FC2E56">
            <w:pPr>
              <w:ind w:left="318"/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 xml:space="preserve">Prova de </w:t>
            </w:r>
            <w:proofErr w:type="spellStart"/>
            <w:r w:rsidRPr="00270ED2">
              <w:rPr>
                <w:sz w:val="20"/>
                <w:szCs w:val="20"/>
              </w:rPr>
              <w:t>Fiehe</w:t>
            </w:r>
            <w:proofErr w:type="spellEnd"/>
          </w:p>
        </w:tc>
        <w:tc>
          <w:tcPr>
            <w:tcW w:w="4407" w:type="dxa"/>
            <w:gridSpan w:val="2"/>
          </w:tcPr>
          <w:p w14:paraId="298EA48E" w14:textId="77777777" w:rsidR="00270ED2" w:rsidRPr="00270ED2" w:rsidRDefault="00270ED2" w:rsidP="00FC2E56">
            <w:pPr>
              <w:rPr>
                <w:sz w:val="20"/>
                <w:szCs w:val="20"/>
              </w:rPr>
            </w:pPr>
          </w:p>
        </w:tc>
      </w:tr>
      <w:tr w:rsidR="00FC2E56" w:rsidRPr="00270ED2" w14:paraId="67A10234" w14:textId="77777777" w:rsidTr="00FC2E56">
        <w:tc>
          <w:tcPr>
            <w:tcW w:w="8655" w:type="dxa"/>
            <w:gridSpan w:val="3"/>
            <w:shd w:val="clear" w:color="auto" w:fill="D0CECE" w:themeFill="background2" w:themeFillShade="E6"/>
          </w:tcPr>
          <w:p w14:paraId="442C03F7" w14:textId="64C5AD54" w:rsidR="00FC2E56" w:rsidRPr="00270ED2" w:rsidRDefault="00FC2E56" w:rsidP="00FC2E56">
            <w:pPr>
              <w:jc w:val="center"/>
              <w:rPr>
                <w:sz w:val="20"/>
                <w:szCs w:val="20"/>
              </w:rPr>
            </w:pPr>
            <w:r w:rsidRPr="00270ED2">
              <w:rPr>
                <w:b/>
                <w:sz w:val="20"/>
                <w:szCs w:val="20"/>
              </w:rPr>
              <w:t>Para preenchimento pela Central Analítica</w:t>
            </w:r>
          </w:p>
        </w:tc>
      </w:tr>
      <w:tr w:rsidR="00FC2E56" w:rsidRPr="00270ED2" w14:paraId="3AE7B8DB" w14:textId="77777777" w:rsidTr="00FC2E56">
        <w:trPr>
          <w:gridAfter w:val="1"/>
          <w:wAfter w:w="13" w:type="dxa"/>
        </w:trPr>
        <w:tc>
          <w:tcPr>
            <w:tcW w:w="4248" w:type="dxa"/>
          </w:tcPr>
          <w:p w14:paraId="756C0EC6" w14:textId="5A731411" w:rsidR="00FC2E56" w:rsidRPr="00270ED2" w:rsidRDefault="00FC2E56" w:rsidP="00FC2E56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Volume recebido</w:t>
            </w:r>
          </w:p>
        </w:tc>
        <w:tc>
          <w:tcPr>
            <w:tcW w:w="4394" w:type="dxa"/>
          </w:tcPr>
          <w:p w14:paraId="00F10F61" w14:textId="77777777" w:rsidR="00FC2E56" w:rsidRPr="00270ED2" w:rsidRDefault="00FC2E56" w:rsidP="00FC2E56">
            <w:pPr>
              <w:rPr>
                <w:sz w:val="20"/>
                <w:szCs w:val="20"/>
              </w:rPr>
            </w:pPr>
          </w:p>
        </w:tc>
      </w:tr>
      <w:tr w:rsidR="00FC2E56" w:rsidRPr="00270ED2" w14:paraId="1A5C9336" w14:textId="77777777" w:rsidTr="00FC2E56">
        <w:trPr>
          <w:gridAfter w:val="1"/>
          <w:wAfter w:w="13" w:type="dxa"/>
        </w:trPr>
        <w:tc>
          <w:tcPr>
            <w:tcW w:w="4248" w:type="dxa"/>
          </w:tcPr>
          <w:p w14:paraId="699DD72E" w14:textId="352A1D7D" w:rsidR="00FC2E56" w:rsidRPr="00270ED2" w:rsidRDefault="00FC2E56" w:rsidP="00FC2E56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Temperatura no recebimento</w:t>
            </w:r>
          </w:p>
        </w:tc>
        <w:tc>
          <w:tcPr>
            <w:tcW w:w="4394" w:type="dxa"/>
          </w:tcPr>
          <w:p w14:paraId="562D13C7" w14:textId="77777777" w:rsidR="00FC2E56" w:rsidRPr="00270ED2" w:rsidRDefault="00FC2E56" w:rsidP="00FC2E56">
            <w:pPr>
              <w:rPr>
                <w:sz w:val="20"/>
                <w:szCs w:val="20"/>
              </w:rPr>
            </w:pPr>
          </w:p>
        </w:tc>
      </w:tr>
      <w:tr w:rsidR="00FC2E56" w:rsidRPr="00270ED2" w14:paraId="33F0033C" w14:textId="77777777" w:rsidTr="00FC2E56">
        <w:trPr>
          <w:gridAfter w:val="1"/>
          <w:wAfter w:w="13" w:type="dxa"/>
        </w:trPr>
        <w:tc>
          <w:tcPr>
            <w:tcW w:w="4248" w:type="dxa"/>
          </w:tcPr>
          <w:p w14:paraId="7C9B54A1" w14:textId="14A4BD55" w:rsidR="00FC2E56" w:rsidRPr="00270ED2" w:rsidRDefault="00FC2E56" w:rsidP="00FC2E56">
            <w:pPr>
              <w:rPr>
                <w:sz w:val="20"/>
                <w:szCs w:val="20"/>
              </w:rPr>
            </w:pPr>
            <w:r w:rsidRPr="00270ED2">
              <w:rPr>
                <w:sz w:val="20"/>
                <w:szCs w:val="20"/>
              </w:rPr>
              <w:t>Identificação da amostra (n</w:t>
            </w:r>
            <w:r w:rsidRPr="00270ED2">
              <w:rPr>
                <w:rFonts w:cstheme="minorHAnsi"/>
                <w:sz w:val="20"/>
                <w:szCs w:val="20"/>
              </w:rPr>
              <w:t>°</w:t>
            </w:r>
            <w:r w:rsidRPr="00270ED2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0A1A7465" w14:textId="478D15C2" w:rsidR="00FC2E56" w:rsidRPr="00270ED2" w:rsidRDefault="00FC2E56" w:rsidP="00FC2E56">
            <w:pPr>
              <w:rPr>
                <w:b/>
                <w:sz w:val="20"/>
                <w:szCs w:val="20"/>
              </w:rPr>
            </w:pPr>
          </w:p>
        </w:tc>
      </w:tr>
    </w:tbl>
    <w:p w14:paraId="54032AB7" w14:textId="7307D56B" w:rsidR="00CF4B6D" w:rsidRDefault="00CF4B6D" w:rsidP="00CF4B6D">
      <w:pPr>
        <w:spacing w:after="0" w:line="240" w:lineRule="auto"/>
        <w:jc w:val="both"/>
      </w:pPr>
      <w:proofErr w:type="gramStart"/>
      <w:r w:rsidRPr="00CF4B6D">
        <w:t>Declaro</w:t>
      </w:r>
      <w:r>
        <w:t>,</w:t>
      </w:r>
      <w:r w:rsidRPr="00CF4B6D">
        <w:t xml:space="preserve">  com</w:t>
      </w:r>
      <w:proofErr w:type="gramEnd"/>
      <w:r w:rsidRPr="00CF4B6D">
        <w:t xml:space="preserve"> a assinatura deste formulário</w:t>
      </w:r>
      <w:r>
        <w:t>,</w:t>
      </w:r>
      <w:r w:rsidRPr="00CF4B6D">
        <w:t xml:space="preserve"> que aceito os termos e condições estabelecidos na Proposta Comercial de n° __________  </w:t>
      </w:r>
    </w:p>
    <w:p w14:paraId="142C9405" w14:textId="77777777" w:rsidR="00CF4B6D" w:rsidRDefault="00CF4B6D" w:rsidP="00CF4B6D">
      <w:pPr>
        <w:spacing w:after="0" w:line="240" w:lineRule="auto"/>
      </w:pPr>
    </w:p>
    <w:p w14:paraId="01B80ADA" w14:textId="49E5263D" w:rsidR="00CF4B6D" w:rsidRPr="00CF4B6D" w:rsidRDefault="00CF4B6D" w:rsidP="00CF4B6D">
      <w:pPr>
        <w:spacing w:after="0" w:line="240" w:lineRule="auto"/>
      </w:pPr>
      <w:r w:rsidRPr="00CF4B6D">
        <w:t xml:space="preserve">Assinatura </w:t>
      </w:r>
      <w:r w:rsidR="005A7D26">
        <w:t xml:space="preserve">do </w:t>
      </w:r>
      <w:r w:rsidRPr="00CF4B6D">
        <w:t>responsável * ________________________________________________</w:t>
      </w:r>
    </w:p>
    <w:p w14:paraId="7DEDD20A" w14:textId="6870D718" w:rsidR="00CF4B6D" w:rsidRPr="00CF4B6D" w:rsidRDefault="00CF4B6D" w:rsidP="00CF4B6D">
      <w:pPr>
        <w:spacing w:after="0" w:line="240" w:lineRule="auto"/>
        <w:rPr>
          <w:rStyle w:val="RefernciaSutil"/>
          <w:color w:val="auto"/>
        </w:rPr>
      </w:pPr>
      <w:r w:rsidRPr="00CF4B6D">
        <w:rPr>
          <w:rStyle w:val="RefernciaSutil"/>
          <w:color w:val="auto"/>
        </w:rPr>
        <w:t xml:space="preserve">Nome </w:t>
      </w:r>
      <w:r w:rsidR="005A7D26">
        <w:rPr>
          <w:rStyle w:val="RefernciaSutil"/>
          <w:color w:val="auto"/>
        </w:rPr>
        <w:t xml:space="preserve">do </w:t>
      </w:r>
      <w:r w:rsidRPr="00CF4B6D">
        <w:rPr>
          <w:rStyle w:val="RefernciaSutil"/>
          <w:color w:val="auto"/>
        </w:rPr>
        <w:t>responsável pela colheita das amostras: ________________________________</w:t>
      </w:r>
    </w:p>
    <w:sectPr w:rsidR="00CF4B6D" w:rsidRPr="00CF4B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925E" w14:textId="77777777" w:rsidR="00B065EB" w:rsidRDefault="00B065EB" w:rsidP="00197AD7">
      <w:pPr>
        <w:spacing w:after="0" w:line="240" w:lineRule="auto"/>
      </w:pPr>
      <w:r>
        <w:separator/>
      </w:r>
    </w:p>
  </w:endnote>
  <w:endnote w:type="continuationSeparator" w:id="0">
    <w:p w14:paraId="1B84A5AA" w14:textId="77777777" w:rsidR="00B065EB" w:rsidRDefault="00B065EB" w:rsidP="0019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3338" w14:textId="77777777" w:rsidR="00B065EB" w:rsidRDefault="00B065EB" w:rsidP="00197AD7">
      <w:pPr>
        <w:spacing w:after="0" w:line="240" w:lineRule="auto"/>
      </w:pPr>
      <w:r>
        <w:separator/>
      </w:r>
    </w:p>
  </w:footnote>
  <w:footnote w:type="continuationSeparator" w:id="0">
    <w:p w14:paraId="578554DC" w14:textId="77777777" w:rsidR="00B065EB" w:rsidRDefault="00B065EB" w:rsidP="0019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0BE1" w14:textId="77777777" w:rsidR="00197AD7" w:rsidRDefault="00197AD7">
    <w:pPr>
      <w:pStyle w:val="Cabealho"/>
    </w:pPr>
    <w:r>
      <w:rPr>
        <w:noProof/>
        <w:lang w:eastAsia="pt-BR"/>
      </w:rPr>
      <w:drawing>
        <wp:inline distT="0" distB="0" distL="0" distR="0" wp14:anchorId="5C8D9F2C" wp14:editId="4020423C">
          <wp:extent cx="5400040" cy="68961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EA87B" w14:textId="77777777" w:rsidR="00197AD7" w:rsidRDefault="00197A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9B0"/>
    <w:multiLevelType w:val="multilevel"/>
    <w:tmpl w:val="F57A0622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14581C44"/>
    <w:multiLevelType w:val="hybridMultilevel"/>
    <w:tmpl w:val="F0AEFE0A"/>
    <w:lvl w:ilvl="0" w:tplc="B4F25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B4C6D"/>
    <w:multiLevelType w:val="hybridMultilevel"/>
    <w:tmpl w:val="B68C8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54B89"/>
    <w:multiLevelType w:val="hybridMultilevel"/>
    <w:tmpl w:val="7EF2A3B2"/>
    <w:lvl w:ilvl="0" w:tplc="7356235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53692">
    <w:abstractNumId w:val="0"/>
  </w:num>
  <w:num w:numId="2" w16cid:durableId="1780441720">
    <w:abstractNumId w:val="1"/>
  </w:num>
  <w:num w:numId="3" w16cid:durableId="1928028759">
    <w:abstractNumId w:val="2"/>
  </w:num>
  <w:num w:numId="4" w16cid:durableId="656496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D7"/>
    <w:rsid w:val="000708C9"/>
    <w:rsid w:val="0008772F"/>
    <w:rsid w:val="000962F1"/>
    <w:rsid w:val="000A61AE"/>
    <w:rsid w:val="000D1CAF"/>
    <w:rsid w:val="000D3984"/>
    <w:rsid w:val="001474B6"/>
    <w:rsid w:val="00172799"/>
    <w:rsid w:val="00183341"/>
    <w:rsid w:val="00197AD7"/>
    <w:rsid w:val="00225E47"/>
    <w:rsid w:val="00270ED2"/>
    <w:rsid w:val="00281D40"/>
    <w:rsid w:val="0028481C"/>
    <w:rsid w:val="002A5E47"/>
    <w:rsid w:val="002D5CC8"/>
    <w:rsid w:val="00345F1F"/>
    <w:rsid w:val="003A5444"/>
    <w:rsid w:val="003A60F5"/>
    <w:rsid w:val="003D52C3"/>
    <w:rsid w:val="004116A8"/>
    <w:rsid w:val="004155DE"/>
    <w:rsid w:val="00417777"/>
    <w:rsid w:val="00567776"/>
    <w:rsid w:val="00573A4C"/>
    <w:rsid w:val="005A7D26"/>
    <w:rsid w:val="00601037"/>
    <w:rsid w:val="00640471"/>
    <w:rsid w:val="00673065"/>
    <w:rsid w:val="00675393"/>
    <w:rsid w:val="006D4AEB"/>
    <w:rsid w:val="00776FFF"/>
    <w:rsid w:val="00780886"/>
    <w:rsid w:val="007844AE"/>
    <w:rsid w:val="007B0740"/>
    <w:rsid w:val="007F7F22"/>
    <w:rsid w:val="00824973"/>
    <w:rsid w:val="00844CEA"/>
    <w:rsid w:val="008A0260"/>
    <w:rsid w:val="008F750A"/>
    <w:rsid w:val="008F7900"/>
    <w:rsid w:val="00995C29"/>
    <w:rsid w:val="009E485A"/>
    <w:rsid w:val="00A22D60"/>
    <w:rsid w:val="00A67776"/>
    <w:rsid w:val="00A7193B"/>
    <w:rsid w:val="00A76BA4"/>
    <w:rsid w:val="00A81149"/>
    <w:rsid w:val="00B065EB"/>
    <w:rsid w:val="00B41E50"/>
    <w:rsid w:val="00B72713"/>
    <w:rsid w:val="00B83371"/>
    <w:rsid w:val="00B94413"/>
    <w:rsid w:val="00BD5E69"/>
    <w:rsid w:val="00C13D98"/>
    <w:rsid w:val="00C22E9B"/>
    <w:rsid w:val="00C53742"/>
    <w:rsid w:val="00CE075C"/>
    <w:rsid w:val="00CF4B6D"/>
    <w:rsid w:val="00D32E27"/>
    <w:rsid w:val="00D972EE"/>
    <w:rsid w:val="00DB2460"/>
    <w:rsid w:val="00DB302E"/>
    <w:rsid w:val="00DC12BF"/>
    <w:rsid w:val="00DC23F4"/>
    <w:rsid w:val="00DD1BB3"/>
    <w:rsid w:val="00E9345B"/>
    <w:rsid w:val="00E9467F"/>
    <w:rsid w:val="00F0499F"/>
    <w:rsid w:val="00F25CE8"/>
    <w:rsid w:val="00F3024A"/>
    <w:rsid w:val="00F662EF"/>
    <w:rsid w:val="00FB3941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D7F9"/>
  <w15:chartTrackingRefBased/>
  <w15:docId w15:val="{B720BB4F-5C24-4BC0-A629-0A25509C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7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AD7"/>
  </w:style>
  <w:style w:type="paragraph" w:styleId="Rodap">
    <w:name w:val="footer"/>
    <w:basedOn w:val="Normal"/>
    <w:link w:val="RodapChar"/>
    <w:uiPriority w:val="99"/>
    <w:unhideWhenUsed/>
    <w:rsid w:val="00197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AD7"/>
  </w:style>
  <w:style w:type="table" w:styleId="Tabelacomgrade">
    <w:name w:val="Table Grid"/>
    <w:basedOn w:val="Tabelanormal"/>
    <w:uiPriority w:val="39"/>
    <w:rsid w:val="0019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34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334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3341"/>
    <w:rPr>
      <w:b/>
      <w:bCs/>
    </w:rPr>
  </w:style>
  <w:style w:type="paragraph" w:customStyle="1" w:styleId="Standard">
    <w:name w:val="Standard"/>
    <w:rsid w:val="00FB39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styleId="SimplesTabela2">
    <w:name w:val="Plain Table 2"/>
    <w:basedOn w:val="Tabelanormal"/>
    <w:uiPriority w:val="42"/>
    <w:rsid w:val="00CF4B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ernciaSutil">
    <w:name w:val="Subtle Reference"/>
    <w:basedOn w:val="Fontepargpadro"/>
    <w:uiPriority w:val="31"/>
    <w:qFormat/>
    <w:rsid w:val="00CF4B6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Viegas</dc:creator>
  <cp:keywords/>
  <dc:description/>
  <cp:lastModifiedBy>Claudia Verdum Viegas</cp:lastModifiedBy>
  <cp:revision>3</cp:revision>
  <cp:lastPrinted>2020-08-11T12:19:00Z</cp:lastPrinted>
  <dcterms:created xsi:type="dcterms:W3CDTF">2023-02-23T17:38:00Z</dcterms:created>
  <dcterms:modified xsi:type="dcterms:W3CDTF">2023-02-23T17:46:00Z</dcterms:modified>
</cp:coreProperties>
</file>